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F9" w:rsidRDefault="00291DF9" w:rsidP="00291DF9">
      <w:pPr>
        <w:tabs>
          <w:tab w:val="center" w:pos="5148"/>
        </w:tabs>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DANH MỤC HỒ SƠ XÉT THĂNG HẠNG</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Đơn đăng kí xét thăng hạng chức danh nghề nghiệp.</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Bản sơ yếu lí lịch của viên chức theo Mẫu số 2 (gửi kèm) có dán ảnh màu cỡ 4cmx6cm và có xác nhận của nhà trường.</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Bản nhận xét, đánh giá của Giám đốc Sở GD-ĐT (đối với nhà giáo là cán bộ quản lí) và của Hiệu trưởng (đối với giáo viên) trong đó nêu cụ thể kết quả đánh giá phân loại hàng năm của 3 năm gần nhất  (các năm học 2016- 2017; 2017 - 2018; 2018- 2019).</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Bản sao văn bằng, chứng chỉ theo yêu cầu của chức danh nghề nghiệp đăng kí xét thăng hạng  được cơ quan, đơn vị có thẩm quyền chứng nhận;</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Bản sao các danh hiệu thi đua các cấp và các minh chứng khác (nếu có) để tính điểm hồ sơ, điểm tăng thêm theo quy định về minh chứng và chấm điểm hồ sơ, điểm tăng thêm;</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Bản sao các văn bản: Quyết định bổ nhiệm vào chức danh nghề nghiệp, Quyết định bổ nhiệm ngạch hoặc Quyết định tuyển dụng để tính thời gian giữ ngạch/chức danh theo quy định;</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Bản nhận xét của đại diện Ban giám hiệu, các tổ chuyên môn, các tổ chức đoàn thể trong trường có xác nhận của Thủ trưởng đơn vị và các minh chứng (nếu có) dự báo về khả năng thực hiện được các nhiệm vụ của chức danh nghề nghiệp đề nghị thăng hạng; </w:t>
      </w:r>
    </w:p>
    <w:p w:rsidR="00291DF9" w:rsidRDefault="00291DF9" w:rsidP="00291DF9">
      <w:pPr>
        <w:tabs>
          <w:tab w:val="center" w:pos="5148"/>
        </w:tabs>
        <w:spacing w:after="0" w:line="240" w:lineRule="auto"/>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 Biên bản ghi ý kiến của đại diện Ban giám hiệu, các tổ chuyên môn, các tổ chức đoàn thể trong trường nhận xét, đánh giá từng tiêu chí có xác nhận của Thủ trưởng  đơn vị và các minh chứng (nếu có) về tiêu chuẩn năng lực chuyên môn, nghiệp vụ của chức danh nghề nghiệp đề nghị thăng hạng;</w:t>
      </w:r>
    </w:p>
    <w:p w:rsidR="00A64191" w:rsidRDefault="00A64191" w:rsidP="00A64191">
      <w:pPr>
        <w:tabs>
          <w:tab w:val="center" w:pos="5148"/>
        </w:tabs>
        <w:spacing w:after="0" w:line="240" w:lineRule="auto"/>
        <w:ind w:firstLine="360"/>
        <w:jc w:val="both"/>
        <w:rPr>
          <w:rFonts w:ascii="Times New Roman" w:hAnsi="Times New Roman" w:cs="Times New Roman"/>
          <w:i/>
          <w:sz w:val="28"/>
          <w:szCs w:val="28"/>
          <w:lang w:val="pt-BR"/>
        </w:rPr>
      </w:pPr>
      <w:r w:rsidRPr="002148A7">
        <w:rPr>
          <w:rFonts w:ascii="Times New Roman" w:hAnsi="Times New Roman" w:cs="Times New Roman"/>
          <w:i/>
          <w:sz w:val="28"/>
          <w:szCs w:val="28"/>
          <w:lang w:val="pt-BR"/>
        </w:rPr>
        <w:t>(Lưu ý: số lượng hồ sơ là 1 bộ, hồ sơ được xếp theo đúng thứ tự hồ sơ kể trên và được bỏ vào một bì đựng riêng có kích thước 250 x340 x5 mm; các bản sao trong hồ sơ đăng kí dự thăng hạng của giáo viên phải được cơ quan có thẩm quyền chứng thực)</w:t>
      </w:r>
    </w:p>
    <w:p w:rsidR="00561728" w:rsidRDefault="00A64191">
      <w:bookmarkStart w:id="0" w:name="_GoBack"/>
      <w:bookmarkEnd w:id="0"/>
    </w:p>
    <w:sectPr w:rsidR="0056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F9"/>
    <w:rsid w:val="00291DF9"/>
    <w:rsid w:val="004B4ED8"/>
    <w:rsid w:val="00655C21"/>
    <w:rsid w:val="00A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C390"/>
  <w15:chartTrackingRefBased/>
  <w15:docId w15:val="{AF977485-53FF-4F0C-A59A-A10A2551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291DF9"/>
    <w:pPr>
      <w:spacing w:after="200" w:line="276" w:lineRule="auto"/>
    </w:pPr>
    <w:rPr>
      <w:rFonts w:eastAsiaTheme="minorEastAsi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Son Hoan</dc:creator>
  <cp:keywords/>
  <dc:description/>
  <cp:lastModifiedBy>Vu Son Hoan</cp:lastModifiedBy>
  <cp:revision>2</cp:revision>
  <dcterms:created xsi:type="dcterms:W3CDTF">2020-04-06T16:13:00Z</dcterms:created>
  <dcterms:modified xsi:type="dcterms:W3CDTF">2020-04-06T17:00:00Z</dcterms:modified>
</cp:coreProperties>
</file>